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F6E" w:rsidRDefault="0072051D" w:rsidP="000B2F21">
      <w:r>
        <w:rPr>
          <w:rFonts w:ascii="Tahoma" w:hAnsi="Tahoma" w:cs="Tahoma"/>
          <w:color w:val="333333"/>
          <w:sz w:val="17"/>
          <w:szCs w:val="17"/>
          <w:shd w:val="clear" w:color="auto" w:fill="FFFFFF"/>
        </w:rPr>
        <w:t>Sam Shamoun was born in Kuwa</w:t>
      </w:r>
      <w:r w:rsidR="000B2F21">
        <w:rPr>
          <w:rFonts w:ascii="Tahoma" w:hAnsi="Tahoma" w:cs="Tahoma"/>
          <w:color w:val="333333"/>
          <w:sz w:val="17"/>
          <w:szCs w:val="17"/>
          <w:shd w:val="clear" w:color="auto" w:fill="FFFFFF"/>
        </w:rPr>
        <w:t>it in an Iraqi Christian Family.</w:t>
      </w:r>
      <w:r>
        <w:rPr>
          <w:rFonts w:ascii="Tahoma" w:hAnsi="Tahoma" w:cs="Tahoma"/>
          <w:color w:val="333333"/>
          <w:sz w:val="17"/>
          <w:szCs w:val="17"/>
          <w:shd w:val="clear" w:color="auto" w:fill="FFFFFF"/>
        </w:rPr>
        <w:t xml:space="preserve"> Although Shamoun was raised in a home which professed to belong to the "Assyrian Church of the East," otherwise known as the Nestorian Church, he later on became Evangelical in his Christian faith.</w:t>
      </w:r>
      <w:r w:rsidR="000B2F21">
        <w:rPr>
          <w:rFonts w:ascii="Tahoma" w:hAnsi="Tahoma" w:cs="Tahoma"/>
          <w:color w:val="333333"/>
          <w:sz w:val="17"/>
          <w:szCs w:val="17"/>
        </w:rPr>
        <w:t xml:space="preserve"> </w:t>
      </w:r>
      <w:r>
        <w:rPr>
          <w:rFonts w:ascii="Tahoma" w:hAnsi="Tahoma" w:cs="Tahoma"/>
          <w:color w:val="333333"/>
          <w:sz w:val="17"/>
          <w:szCs w:val="17"/>
          <w:shd w:val="clear" w:color="auto" w:fill="FFFFFF"/>
        </w:rPr>
        <w:t>As an adolescent, Shamoun's faith often came under fire. His Christi</w:t>
      </w:r>
      <w:r>
        <w:rPr>
          <w:rStyle w:val="textexposedshow"/>
          <w:rFonts w:ascii="Tahoma" w:hAnsi="Tahoma" w:cs="Tahoma"/>
          <w:color w:val="333333"/>
          <w:sz w:val="17"/>
          <w:szCs w:val="17"/>
          <w:shd w:val="clear" w:color="auto" w:fill="FFFFFF"/>
        </w:rPr>
        <w:t>an beliefs were frequently challenged by those who maintained Islam as the "one true religion." From these unsettling encounters, he began to dig deeply into the basics of the Christian faith he confessed but wanted to know more about. After a thorough and critical examination of the Scriptures, his ability to share the Gospel and his capacity to answer skeptics' questions -- specifically Muslim objections -- increased dramatically.</w:t>
      </w:r>
      <w:r w:rsidR="000B2F21">
        <w:rPr>
          <w:rFonts w:ascii="Tahoma" w:hAnsi="Tahoma" w:cs="Tahoma"/>
          <w:color w:val="333333"/>
          <w:sz w:val="17"/>
          <w:szCs w:val="17"/>
          <w:shd w:val="clear" w:color="auto" w:fill="FFFFFF"/>
        </w:rPr>
        <w:t xml:space="preserve"> </w:t>
      </w:r>
      <w:r>
        <w:rPr>
          <w:rStyle w:val="textexposedshow"/>
          <w:rFonts w:ascii="Tahoma" w:hAnsi="Tahoma" w:cs="Tahoma"/>
          <w:color w:val="333333"/>
          <w:sz w:val="17"/>
          <w:szCs w:val="17"/>
          <w:shd w:val="clear" w:color="auto" w:fill="FFFFFF"/>
        </w:rPr>
        <w:t>Today, Shamoun is a frequent contributor to a prominent Web site dedicated to challenging the teachings of Islam. Additionally, he engages in debates as an informed apologist refuting accusations and attacks leveled by proponents of Islam against Christianity.</w:t>
      </w:r>
    </w:p>
    <w:sectPr w:rsidR="006E3F6E" w:rsidSect="006E3F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2051D"/>
    <w:rsid w:val="000B2F21"/>
    <w:rsid w:val="0044247C"/>
    <w:rsid w:val="006E3F6E"/>
    <w:rsid w:val="0072051D"/>
    <w:rsid w:val="00B60F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F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7205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873</Characters>
  <Application>Microsoft Office Word</Application>
  <DocSecurity>0</DocSecurity>
  <Lines>7</Lines>
  <Paragraphs>2</Paragraphs>
  <ScaleCrop>false</ScaleCrop>
  <Company>Toshiba</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 Gorial</dc:creator>
  <cp:lastModifiedBy>Samar Gorial</cp:lastModifiedBy>
  <cp:revision>2</cp:revision>
  <dcterms:created xsi:type="dcterms:W3CDTF">2015-05-25T16:01:00Z</dcterms:created>
  <dcterms:modified xsi:type="dcterms:W3CDTF">2015-05-25T16:01:00Z</dcterms:modified>
</cp:coreProperties>
</file>